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272" w:rsidRDefault="007F6272" w:rsidP="007F6272">
      <w:pPr>
        <w:spacing w:after="0" w:line="240" w:lineRule="auto"/>
        <w:ind w:left="3240"/>
        <w:jc w:val="center"/>
        <w:rPr>
          <w:rFonts w:ascii="Times New Roman" w:hAnsi="Times New Roman" w:cs="Times New Roman"/>
          <w:b/>
          <w:sz w:val="36"/>
          <w:szCs w:val="36"/>
        </w:rPr>
      </w:pPr>
      <w:r w:rsidRPr="007F6272">
        <w:rPr>
          <w:rFonts w:ascii="Times New Roman" w:eastAsia="Times New Roman" w:hAnsi="Times New Roman" w:cs="Times New Roman"/>
          <w:b/>
          <w:bCs/>
          <w:noProof/>
          <w:sz w:val="29"/>
          <w:szCs w:val="29"/>
        </w:rPr>
        <w:drawing>
          <wp:anchor distT="0" distB="0" distL="114300" distR="114300" simplePos="0" relativeHeight="251659264" behindDoc="1" locked="0" layoutInCell="1" allowOverlap="1" wp14:anchorId="4A318561" wp14:editId="68D6BE7D">
            <wp:simplePos x="0" y="0"/>
            <wp:positionH relativeFrom="margin">
              <wp:align>left</wp:align>
            </wp:positionH>
            <wp:positionV relativeFrom="page">
              <wp:posOffset>389145</wp:posOffset>
            </wp:positionV>
            <wp:extent cx="2101215" cy="1964690"/>
            <wp:effectExtent l="0" t="0" r="0" b="0"/>
            <wp:wrapTight wrapText="bothSides">
              <wp:wrapPolygon edited="0">
                <wp:start x="0" y="0"/>
                <wp:lineTo x="0" y="21363"/>
                <wp:lineTo x="21345" y="21363"/>
                <wp:lineTo x="21345" y="0"/>
                <wp:lineTo x="0" y="0"/>
              </wp:wrapPolygon>
            </wp:wrapTight>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Full Logo VECTOR.png"/>
                    <pic:cNvPicPr/>
                  </pic:nvPicPr>
                  <pic:blipFill rotWithShape="1">
                    <a:blip r:embed="rId5" cstate="print">
                      <a:extLst>
                        <a:ext uri="{28A0092B-C50C-407E-A947-70E740481C1C}">
                          <a14:useLocalDpi xmlns:a14="http://schemas.microsoft.com/office/drawing/2010/main" val="0"/>
                        </a:ext>
                      </a:extLst>
                    </a:blip>
                    <a:srcRect t="13468" r="575" b="14695"/>
                    <a:stretch/>
                  </pic:blipFill>
                  <pic:spPr bwMode="auto">
                    <a:xfrm>
                      <a:off x="0" y="0"/>
                      <a:ext cx="2101215" cy="1964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F6272">
        <w:rPr>
          <w:rFonts w:ascii="Times New Roman" w:hAnsi="Times New Roman" w:cs="Times New Roman"/>
          <w:b/>
          <w:sz w:val="36"/>
          <w:szCs w:val="36"/>
        </w:rPr>
        <w:t xml:space="preserve">TOWN OF MOUNT GILEAD </w:t>
      </w:r>
    </w:p>
    <w:p w:rsidR="007F6272" w:rsidRPr="007F6272" w:rsidRDefault="00523969" w:rsidP="007F6272">
      <w:pPr>
        <w:spacing w:after="0" w:line="240" w:lineRule="auto"/>
        <w:ind w:left="3240"/>
        <w:jc w:val="center"/>
        <w:rPr>
          <w:rFonts w:ascii="Times New Roman" w:hAnsi="Times New Roman" w:cs="Times New Roman"/>
          <w:b/>
          <w:sz w:val="36"/>
          <w:szCs w:val="36"/>
        </w:rPr>
      </w:pPr>
      <w:r>
        <w:rPr>
          <w:rFonts w:ascii="Times New Roman" w:hAnsi="Times New Roman" w:cs="Times New Roman"/>
          <w:b/>
          <w:sz w:val="36"/>
          <w:szCs w:val="36"/>
        </w:rPr>
        <w:t>PLANNING BOARD</w:t>
      </w:r>
    </w:p>
    <w:p w:rsidR="007F6272" w:rsidRPr="007F6272" w:rsidRDefault="00D81049" w:rsidP="007F6272">
      <w:pPr>
        <w:spacing w:after="0" w:line="240" w:lineRule="auto"/>
        <w:ind w:left="3240"/>
        <w:jc w:val="center"/>
        <w:rPr>
          <w:rFonts w:ascii="Times New Roman" w:hAnsi="Times New Roman" w:cs="Times New Roman"/>
          <w:b/>
          <w:sz w:val="36"/>
          <w:szCs w:val="36"/>
        </w:rPr>
      </w:pPr>
      <w:r>
        <w:rPr>
          <w:rFonts w:ascii="Times New Roman" w:hAnsi="Times New Roman" w:cs="Times New Roman"/>
          <w:b/>
          <w:sz w:val="36"/>
          <w:szCs w:val="36"/>
        </w:rPr>
        <w:t xml:space="preserve">MEETING MINUTES </w:t>
      </w:r>
    </w:p>
    <w:p w:rsidR="007F6272" w:rsidRPr="007F6272" w:rsidRDefault="007F6272" w:rsidP="007F6272">
      <w:pPr>
        <w:spacing w:before="240" w:after="0" w:line="240" w:lineRule="auto"/>
        <w:ind w:left="3240"/>
        <w:jc w:val="center"/>
        <w:rPr>
          <w:rFonts w:ascii="Times New Roman" w:hAnsi="Times New Roman" w:cs="Times New Roman"/>
          <w:b/>
          <w:sz w:val="36"/>
          <w:szCs w:val="36"/>
        </w:rPr>
      </w:pPr>
      <w:r w:rsidRPr="007F6272">
        <w:rPr>
          <w:rFonts w:ascii="Times New Roman" w:eastAsia="Times New Roman" w:hAnsi="Times New Roman" w:cs="Times New Roman"/>
          <w:b/>
          <w:bCs/>
          <w:noProof/>
          <w:sz w:val="29"/>
          <w:szCs w:val="29"/>
        </w:rPr>
        <mc:AlternateContent>
          <mc:Choice Requires="wpg">
            <w:drawing>
              <wp:anchor distT="0" distB="0" distL="114300" distR="114300" simplePos="0" relativeHeight="251661312" behindDoc="0" locked="0" layoutInCell="1" allowOverlap="1" wp14:anchorId="0B06DA7D" wp14:editId="20F89280">
                <wp:simplePos x="0" y="0"/>
                <wp:positionH relativeFrom="margin">
                  <wp:posOffset>2059388</wp:posOffset>
                </wp:positionH>
                <wp:positionV relativeFrom="paragraph">
                  <wp:posOffset>60132</wp:posOffset>
                </wp:positionV>
                <wp:extent cx="4309331" cy="45719"/>
                <wp:effectExtent l="0" t="0" r="34290" b="31115"/>
                <wp:wrapNone/>
                <wp:docPr id="180" name="Group 180"/>
                <wp:cNvGraphicFramePr/>
                <a:graphic xmlns:a="http://schemas.openxmlformats.org/drawingml/2006/main">
                  <a:graphicData uri="http://schemas.microsoft.com/office/word/2010/wordprocessingGroup">
                    <wpg:wgp>
                      <wpg:cNvGrpSpPr/>
                      <wpg:grpSpPr>
                        <a:xfrm>
                          <a:off x="0" y="0"/>
                          <a:ext cx="4309331" cy="45719"/>
                          <a:chOff x="0" y="0"/>
                          <a:chExt cx="4217158" cy="43821"/>
                        </a:xfrm>
                      </wpg:grpSpPr>
                      <wps:wsp>
                        <wps:cNvPr id="178" name="Straight Connector 178"/>
                        <wps:cNvCnPr/>
                        <wps:spPr>
                          <a:xfrm flipV="1">
                            <a:off x="0" y="0"/>
                            <a:ext cx="4217158" cy="6823"/>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179" name="Straight Connector 179"/>
                        <wps:cNvCnPr/>
                        <wps:spPr>
                          <a:xfrm flipV="1">
                            <a:off x="0" y="36998"/>
                            <a:ext cx="4217158" cy="6823"/>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F435183" id="Group 180" o:spid="_x0000_s1026" style="position:absolute;margin-left:162.15pt;margin-top:4.75pt;width:339.3pt;height:3.6pt;z-index:251661312;mso-position-horizontal-relative:margin;mso-width-relative:margin;mso-height-relative:margin" coordsize="42171,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7tbwIAAMgHAAAOAAAAZHJzL2Uyb0RvYy54bWzslctuGyEUhveV+g5o9vXcEl9GtrNwGm+q&#10;Nqrb7gkDM6gMICAe++17YC52nCpqU6nqopuxB845nP/jZ1jeHBqB9tRYruQqSidJhKgkquSyWkVf&#10;v9y9m0fIOixLLJSkq+hIbXSzfvtm2eqCZqpWoqQGQRFpi1avoto5XcSxJTVtsJ0oTSVMMmUa7ODV&#10;VHFpcAvVGxFnSTKNW2VKbRSh1sLobTcZrUN9xihxnxiz1CGxiqA3F54mPB/8M14vcVEZrGtO+jbw&#10;K7poMJew6FjqFjuMHg1/VqrhxCirmJsQ1cSKMU5o0ABq0uRCzdaoRx20VEVb6REToL3g9Oqy5OP+&#10;3iBewt7NgY/EDWxSWBf5AcDT6qqAqK3RO31v+oGqe/OKD8w0/he0oEMAexzB0oNDBAav8mSR52mE&#10;CMxdXc/SRQee1LA7z7JI/X7Iy9JZeg0WCnn5PEt9XjwsGvvexlZaDRayJ0r2zyjtaqxpgG+9/oHS&#10;DLrpKO2cwbyqHdooKcFoyqAUZgOhkLKRPS9bWEA3wEJMcP0NgAfDvIjtXP50nuVP1ONCG+u2VDXI&#10;/1lFgkvfMC7w/oN1HaghxA8LiVpYNpslSQizSvDyjgvhJ8OJoxth0B7DWXGHAfVZFIAXEvh70p2i&#10;8M8dBe3qf6YMvAQb3mm7qFl+H2oKCZE+hcHqY1LflT/6p0ZOSX2sT6PhZP9q4hgdVlTSjYkNl8p0&#10;LJ6uepLPuvhBdafVy35Q5THsb8ABxvNH5a84cPGiA8PR8p2AaX/fgfl0sQgeBsg/O4T/Xdg59h92&#10;YfgqwnURPpT91ebvo/P3YOfTBbz+AQAA//8DAFBLAwQUAAYACAAAACEA1gXGnOAAAAAJAQAADwAA&#10;AGRycy9kb3ducmV2LnhtbEyPQUvDQBCF74L/YRnBm91NYquN2ZRS1FMRbAXxNk2mSWh2NmS3Sfrv&#10;3Z709ob3eO+bbDWZVgzUu8ayhmimQBAXtmy40vC1f3t4BuE8comtZdJwIQer/PYmw7S0I3/SsPOV&#10;CCXsUtRQe9+lUrqiJoNuZjvi4B1tb9CHs69k2eMYyk0rY6UW0mDDYaHGjjY1Fafd2Wh4H3FcJ9Hr&#10;sD0dN5ef/fzjexuR1vd30/oFhKfJ/4Xhih/QIQ9MB3vm0olWQxI/JiGqYTkHcfWVipcgDkEtnkDm&#10;mfz/Qf4LAAD//wMAUEsBAi0AFAAGAAgAAAAhALaDOJL+AAAA4QEAABMAAAAAAAAAAAAAAAAAAAAA&#10;AFtDb250ZW50X1R5cGVzXS54bWxQSwECLQAUAAYACAAAACEAOP0h/9YAAACUAQAACwAAAAAAAAAA&#10;AAAAAAAvAQAAX3JlbHMvLnJlbHNQSwECLQAUAAYACAAAACEAFov+7W8CAADIBwAADgAAAAAAAAAA&#10;AAAAAAAuAgAAZHJzL2Uyb0RvYy54bWxQSwECLQAUAAYACAAAACEA1gXGnOAAAAAJAQAADwAAAAAA&#10;AAAAAAAAAADJBAAAZHJzL2Rvd25yZXYueG1sUEsFBgAAAAAEAAQA8wAAANYFAAAAAA==&#10;">
                <v:line id="Straight Connector 178" o:spid="_x0000_s1027" style="position:absolute;flip:y;visibility:visible;mso-wrap-style:square" from="0,0" to="4217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hR6sgAAADcAAAADwAAAGRycy9kb3ducmV2LnhtbESPT0/CQBDF7yZ+h82YeDGw1YNAZSFK&#10;QqqRkPDnwm3sjm1Dd7bsrlC/vXMw4TaT9+a930znvWvVmUJsPBt4HGagiEtvG64M7HfLwRhUTMgW&#10;W89k4JcizGe3N1PMrb/whs7bVCkJ4ZijgTqlLtc6ljU5jEPfEYv27YPDJGuotA14kXDX6qcse9YO&#10;G5aGGjta1FQetz/OwIc+fR7fwldVjHWxPKxG6wkXD8bc3/WvL6AS9elq/r9+t4I/Elp5RibQs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ihR6sgAAADcAAAADwAAAAAA&#10;AAAAAAAAAAChAgAAZHJzL2Rvd25yZXYueG1sUEsFBgAAAAAEAAQA+QAAAJYDAAAAAA==&#10;" strokecolor="black [3213]" strokeweight="1pt">
                  <v:stroke joinstyle="miter"/>
                </v:line>
                <v:line id="Straight Connector 179" o:spid="_x0000_s1028" style="position:absolute;flip:y;visibility:visible;mso-wrap-style:square" from="0,369" to="42171,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T0ccQAAADcAAAADwAAAGRycy9kb3ducmV2LnhtbERPTWvCQBC9C/6HZQQvUjftoZrUVbQg&#10;aVEKtb30NmbHJJidTXdXTf+9Kwi9zeN9zmzRmUacyfnasoLHcQKCuLC65lLB99f6YQrCB2SNjWVS&#10;8EceFvN+b4aZthf+pPMulCKGsM9QQRVCm0npi4oM+rFtiSN3sM5giNCVUju8xHDTyKckeZYGa44N&#10;Fbb0WlFx3J2Mgnf5uzmu3L7MpzJf/2wnHynnI6WGg275AiJQF/7Fd/ebjvMnKdyeiRfI+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ZPRxxAAAANwAAAAPAAAAAAAAAAAA&#10;AAAAAKECAABkcnMvZG93bnJldi54bWxQSwUGAAAAAAQABAD5AAAAkgMAAAAA&#10;" strokecolor="black [3213]" strokeweight="1pt">
                  <v:stroke joinstyle="miter"/>
                </v:line>
                <w10:wrap anchorx="margin"/>
              </v:group>
            </w:pict>
          </mc:Fallback>
        </mc:AlternateContent>
      </w:r>
      <w:r w:rsidRPr="007F6272">
        <w:rPr>
          <w:rFonts w:ascii="Times New Roman" w:hAnsi="Times New Roman" w:cs="Times New Roman"/>
          <w:b/>
          <w:sz w:val="24"/>
          <w:szCs w:val="24"/>
        </w:rPr>
        <w:t>110 West Allenton Street, Mount Gilead, North Carolina, 27306</w:t>
      </w:r>
    </w:p>
    <w:p w:rsidR="007F6272" w:rsidRPr="007F6272" w:rsidRDefault="00D26939" w:rsidP="007F6272">
      <w:pPr>
        <w:spacing w:after="0" w:line="240" w:lineRule="auto"/>
        <w:ind w:left="3240"/>
        <w:jc w:val="center"/>
        <w:rPr>
          <w:rFonts w:ascii="Times New Roman" w:hAnsi="Times New Roman" w:cs="Times New Roman"/>
          <w:b/>
          <w:sz w:val="32"/>
          <w:szCs w:val="32"/>
        </w:rPr>
      </w:pPr>
      <w:r>
        <w:rPr>
          <w:rFonts w:ascii="Times New Roman" w:hAnsi="Times New Roman" w:cs="Times New Roman"/>
          <w:b/>
          <w:sz w:val="32"/>
          <w:szCs w:val="32"/>
        </w:rPr>
        <w:t>January 25, 2024</w:t>
      </w:r>
    </w:p>
    <w:p w:rsidR="007F6272" w:rsidRPr="007F6272" w:rsidRDefault="007F6272" w:rsidP="007F6272">
      <w:pPr>
        <w:spacing w:after="0" w:line="240" w:lineRule="auto"/>
        <w:rPr>
          <w:rFonts w:ascii="Times New Roman" w:hAnsi="Times New Roman" w:cs="Times New Roman"/>
        </w:rPr>
      </w:pPr>
    </w:p>
    <w:p w:rsidR="007F6272" w:rsidRPr="007F6272" w:rsidRDefault="007F6272" w:rsidP="007F6272">
      <w:pPr>
        <w:spacing w:after="0" w:line="240" w:lineRule="auto"/>
        <w:rPr>
          <w:rFonts w:ascii="Times New Roman" w:hAnsi="Times New Roman" w:cs="Times New Roman"/>
        </w:rPr>
      </w:pPr>
    </w:p>
    <w:p w:rsidR="007F6272" w:rsidRPr="007F6272" w:rsidRDefault="007F6272" w:rsidP="007F6272">
      <w:pPr>
        <w:spacing w:after="0" w:line="240" w:lineRule="auto"/>
        <w:rPr>
          <w:rFonts w:ascii="Times New Roman" w:hAnsi="Times New Roman" w:cs="Times New Roman"/>
          <w:sz w:val="24"/>
          <w:szCs w:val="24"/>
        </w:rPr>
      </w:pPr>
    </w:p>
    <w:p w:rsidR="007F6272" w:rsidRPr="007F6272" w:rsidRDefault="007F6272" w:rsidP="000367FA">
      <w:pPr>
        <w:spacing w:after="0" w:line="240" w:lineRule="auto"/>
        <w:jc w:val="center"/>
        <w:rPr>
          <w:rFonts w:ascii="Times New Roman" w:hAnsi="Times New Roman" w:cs="Times New Roman"/>
          <w:sz w:val="24"/>
          <w:szCs w:val="24"/>
        </w:rPr>
      </w:pPr>
      <w:r w:rsidRPr="007F6272">
        <w:rPr>
          <w:rFonts w:ascii="Times New Roman" w:hAnsi="Times New Roman" w:cs="Times New Roman"/>
          <w:sz w:val="24"/>
          <w:szCs w:val="24"/>
        </w:rPr>
        <w:t xml:space="preserve">The Mount Gilead </w:t>
      </w:r>
      <w:r w:rsidR="00523969">
        <w:rPr>
          <w:rFonts w:ascii="Times New Roman" w:hAnsi="Times New Roman" w:cs="Times New Roman"/>
          <w:sz w:val="24"/>
          <w:szCs w:val="24"/>
        </w:rPr>
        <w:t>Planning Board</w:t>
      </w:r>
      <w:r w:rsidR="00104340">
        <w:rPr>
          <w:rFonts w:ascii="Times New Roman" w:hAnsi="Times New Roman" w:cs="Times New Roman"/>
          <w:sz w:val="24"/>
          <w:szCs w:val="24"/>
        </w:rPr>
        <w:t xml:space="preserve"> </w:t>
      </w:r>
      <w:r w:rsidR="00D81049">
        <w:rPr>
          <w:rFonts w:ascii="Times New Roman" w:hAnsi="Times New Roman" w:cs="Times New Roman"/>
          <w:sz w:val="24"/>
          <w:szCs w:val="24"/>
        </w:rPr>
        <w:t>met</w:t>
      </w:r>
      <w:r w:rsidR="00104340">
        <w:rPr>
          <w:rFonts w:ascii="Times New Roman" w:hAnsi="Times New Roman" w:cs="Times New Roman"/>
          <w:sz w:val="24"/>
          <w:szCs w:val="24"/>
        </w:rPr>
        <w:t xml:space="preserve"> </w:t>
      </w:r>
      <w:r w:rsidR="000C5003">
        <w:rPr>
          <w:rFonts w:ascii="Times New Roman" w:hAnsi="Times New Roman" w:cs="Times New Roman"/>
          <w:sz w:val="24"/>
          <w:szCs w:val="24"/>
        </w:rPr>
        <w:t>Thursday</w:t>
      </w:r>
      <w:r w:rsidR="00104340">
        <w:rPr>
          <w:rFonts w:ascii="Times New Roman" w:hAnsi="Times New Roman" w:cs="Times New Roman"/>
          <w:sz w:val="24"/>
          <w:szCs w:val="24"/>
        </w:rPr>
        <w:t xml:space="preserve">, </w:t>
      </w:r>
      <w:r w:rsidR="00D26939">
        <w:rPr>
          <w:rFonts w:ascii="Times New Roman" w:hAnsi="Times New Roman" w:cs="Times New Roman"/>
          <w:sz w:val="24"/>
          <w:szCs w:val="24"/>
        </w:rPr>
        <w:t>January 25, 2024</w:t>
      </w:r>
      <w:r w:rsidR="00104340">
        <w:rPr>
          <w:rFonts w:ascii="Times New Roman" w:hAnsi="Times New Roman" w:cs="Times New Roman"/>
          <w:sz w:val="24"/>
          <w:szCs w:val="24"/>
        </w:rPr>
        <w:t xml:space="preserve"> at </w:t>
      </w:r>
      <w:r w:rsidR="00D26939">
        <w:rPr>
          <w:rFonts w:ascii="Times New Roman" w:hAnsi="Times New Roman" w:cs="Times New Roman"/>
          <w:sz w:val="24"/>
          <w:szCs w:val="24"/>
        </w:rPr>
        <w:t>5:3</w:t>
      </w:r>
      <w:r w:rsidR="003034CA">
        <w:rPr>
          <w:rFonts w:ascii="Times New Roman" w:hAnsi="Times New Roman" w:cs="Times New Roman"/>
          <w:sz w:val="24"/>
          <w:szCs w:val="24"/>
        </w:rPr>
        <w:t>0</w:t>
      </w:r>
      <w:r w:rsidR="00346738">
        <w:rPr>
          <w:rFonts w:ascii="Times New Roman" w:hAnsi="Times New Roman" w:cs="Times New Roman"/>
          <w:sz w:val="24"/>
          <w:szCs w:val="24"/>
        </w:rPr>
        <w:t xml:space="preserve"> p.m. at Mount Gilead </w:t>
      </w:r>
      <w:r w:rsidR="003034CA">
        <w:rPr>
          <w:rFonts w:ascii="Times New Roman" w:hAnsi="Times New Roman" w:cs="Times New Roman"/>
          <w:sz w:val="24"/>
          <w:szCs w:val="24"/>
        </w:rPr>
        <w:t>Library, 119</w:t>
      </w:r>
      <w:r w:rsidRPr="007F6272">
        <w:rPr>
          <w:rFonts w:ascii="Times New Roman" w:hAnsi="Times New Roman" w:cs="Times New Roman"/>
          <w:sz w:val="24"/>
          <w:szCs w:val="24"/>
        </w:rPr>
        <w:t xml:space="preserve"> </w:t>
      </w:r>
      <w:r w:rsidR="00523969">
        <w:rPr>
          <w:rFonts w:ascii="Times New Roman" w:hAnsi="Times New Roman" w:cs="Times New Roman"/>
          <w:sz w:val="24"/>
          <w:szCs w:val="24"/>
        </w:rPr>
        <w:t>West</w:t>
      </w:r>
      <w:r w:rsidRPr="007F6272">
        <w:rPr>
          <w:rFonts w:ascii="Times New Roman" w:hAnsi="Times New Roman" w:cs="Times New Roman"/>
          <w:sz w:val="24"/>
          <w:szCs w:val="24"/>
        </w:rPr>
        <w:t xml:space="preserve"> Allenton Street, Mount Gilead, North Carolina.</w:t>
      </w:r>
      <w:r w:rsidR="00D81049">
        <w:rPr>
          <w:rFonts w:ascii="Times New Roman" w:hAnsi="Times New Roman" w:cs="Times New Roman"/>
          <w:sz w:val="24"/>
          <w:szCs w:val="24"/>
        </w:rPr>
        <w:t xml:space="preserve"> Present were Devon Little, Mitchell Lucas, Jim Sharpe, Jessica Ingram, Lynn Smith, Town Manager Dylan Haman, and Planning Board Secretary Mollie Lee. Absent were Sam Everhart and Edwina Martin. </w:t>
      </w:r>
    </w:p>
    <w:p w:rsidR="007F6272" w:rsidRDefault="007F6272" w:rsidP="007F6272">
      <w:pPr>
        <w:spacing w:after="0" w:line="240" w:lineRule="auto"/>
        <w:rPr>
          <w:rFonts w:ascii="Times New Roman" w:hAnsi="Times New Roman" w:cs="Times New Roman"/>
          <w:sz w:val="24"/>
          <w:szCs w:val="24"/>
        </w:rPr>
      </w:pPr>
    </w:p>
    <w:p w:rsidR="002263AC" w:rsidRPr="007F6272" w:rsidRDefault="002263AC" w:rsidP="007F6272">
      <w:pPr>
        <w:spacing w:after="0" w:line="240" w:lineRule="auto"/>
        <w:rPr>
          <w:rFonts w:ascii="Times New Roman" w:hAnsi="Times New Roman" w:cs="Times New Roman"/>
          <w:sz w:val="24"/>
          <w:szCs w:val="24"/>
        </w:rPr>
      </w:pPr>
    </w:p>
    <w:p w:rsidR="007F6272" w:rsidRPr="007F6272" w:rsidRDefault="00D81049" w:rsidP="007F627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Devon Little called the meeting to order at 5:31pm. </w:t>
      </w:r>
    </w:p>
    <w:p w:rsidR="007F6272" w:rsidRPr="007F6272" w:rsidRDefault="007F6272" w:rsidP="007F6272">
      <w:pPr>
        <w:spacing w:after="0" w:line="240" w:lineRule="auto"/>
        <w:rPr>
          <w:rFonts w:ascii="Times New Roman" w:hAnsi="Times New Roman" w:cs="Times New Roman"/>
          <w:sz w:val="24"/>
          <w:szCs w:val="24"/>
        </w:rPr>
      </w:pPr>
    </w:p>
    <w:p w:rsidR="00D81049" w:rsidRDefault="007F6272" w:rsidP="00D81049">
      <w:pPr>
        <w:spacing w:after="0" w:line="240" w:lineRule="auto"/>
        <w:rPr>
          <w:rFonts w:ascii="Times New Roman" w:hAnsi="Times New Roman" w:cs="Times New Roman"/>
          <w:sz w:val="24"/>
          <w:szCs w:val="24"/>
        </w:rPr>
      </w:pPr>
      <w:r w:rsidRPr="007F6272">
        <w:rPr>
          <w:rFonts w:ascii="Times New Roman" w:hAnsi="Times New Roman" w:cs="Times New Roman"/>
          <w:sz w:val="24"/>
          <w:szCs w:val="24"/>
        </w:rPr>
        <w:t>ITEM I.</w:t>
      </w:r>
      <w:r w:rsidRPr="007F6272">
        <w:rPr>
          <w:rFonts w:ascii="Times New Roman" w:hAnsi="Times New Roman" w:cs="Times New Roman"/>
          <w:sz w:val="24"/>
          <w:szCs w:val="24"/>
        </w:rPr>
        <w:tab/>
        <w:t>ADOPTION OF AGENDA</w:t>
      </w:r>
    </w:p>
    <w:p w:rsidR="00D81049" w:rsidRDefault="00D81049" w:rsidP="00D8104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Jessica Ingram made a motion to adopt the agenda with a second from Mitchell Lucas. Motion carried unanimously.</w:t>
      </w:r>
    </w:p>
    <w:p w:rsidR="00D81049" w:rsidRDefault="00D81049" w:rsidP="00D81049">
      <w:pPr>
        <w:spacing w:after="0" w:line="240" w:lineRule="auto"/>
        <w:rPr>
          <w:rFonts w:ascii="Times New Roman" w:hAnsi="Times New Roman" w:cs="Times New Roman"/>
          <w:sz w:val="24"/>
          <w:szCs w:val="24"/>
        </w:rPr>
      </w:pPr>
    </w:p>
    <w:p w:rsidR="00D256A5" w:rsidRPr="00412545" w:rsidRDefault="00D96CEF" w:rsidP="00D81049">
      <w:pPr>
        <w:spacing w:after="0" w:line="240" w:lineRule="auto"/>
        <w:rPr>
          <w:rFonts w:ascii="Times New Roman" w:hAnsi="Times New Roman" w:cs="Times New Roman"/>
          <w:sz w:val="24"/>
          <w:szCs w:val="24"/>
        </w:rPr>
      </w:pPr>
      <w:r>
        <w:rPr>
          <w:rFonts w:ascii="Times New Roman" w:hAnsi="Times New Roman" w:cs="Times New Roman"/>
          <w:sz w:val="24"/>
          <w:szCs w:val="24"/>
        </w:rPr>
        <w:t>ITEM II.          APPROVAL OF MINUTES</w:t>
      </w:r>
    </w:p>
    <w:p w:rsidR="00523969" w:rsidRPr="000F7674" w:rsidRDefault="00D26939" w:rsidP="000F7674">
      <w:pPr>
        <w:pStyle w:val="ListParagraph"/>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October 26, 2023 Meeting Minutes </w:t>
      </w:r>
      <w:r w:rsidR="00D81049">
        <w:rPr>
          <w:rFonts w:ascii="Times New Roman" w:hAnsi="Times New Roman" w:cs="Times New Roman"/>
          <w:sz w:val="24"/>
          <w:szCs w:val="24"/>
        </w:rPr>
        <w:br/>
        <w:t xml:space="preserve">Jessica Ingram made a motion to approve the October 26 meeting minutes with a second from Mitchell Lucas. Motion carried unanimously. </w:t>
      </w:r>
      <w:r w:rsidR="000F7674">
        <w:rPr>
          <w:rFonts w:ascii="Times New Roman" w:hAnsi="Times New Roman" w:cs="Times New Roman"/>
          <w:sz w:val="24"/>
          <w:szCs w:val="24"/>
        </w:rPr>
        <w:br/>
      </w:r>
    </w:p>
    <w:p w:rsidR="0041790C" w:rsidRPr="00D81049" w:rsidRDefault="00412545" w:rsidP="007F6272">
      <w:pPr>
        <w:spacing w:after="0" w:line="240" w:lineRule="auto"/>
        <w:rPr>
          <w:rFonts w:ascii="Times New Roman" w:hAnsi="Times New Roman" w:cs="Times New Roman"/>
          <w:sz w:val="24"/>
          <w:szCs w:val="24"/>
        </w:rPr>
      </w:pPr>
      <w:r>
        <w:rPr>
          <w:rFonts w:ascii="Times New Roman" w:hAnsi="Times New Roman" w:cs="Times New Roman"/>
          <w:sz w:val="24"/>
          <w:szCs w:val="24"/>
        </w:rPr>
        <w:t>ITEM I</w:t>
      </w:r>
      <w:r w:rsidR="00523969">
        <w:rPr>
          <w:rFonts w:ascii="Times New Roman" w:hAnsi="Times New Roman" w:cs="Times New Roman"/>
          <w:sz w:val="24"/>
          <w:szCs w:val="24"/>
        </w:rPr>
        <w:t>I</w:t>
      </w:r>
      <w:r w:rsidR="00D96CEF">
        <w:rPr>
          <w:rFonts w:ascii="Times New Roman" w:hAnsi="Times New Roman" w:cs="Times New Roman"/>
          <w:sz w:val="24"/>
          <w:szCs w:val="24"/>
        </w:rPr>
        <w:t>I</w:t>
      </w:r>
      <w:r w:rsidR="00D81049">
        <w:rPr>
          <w:rFonts w:ascii="Times New Roman" w:hAnsi="Times New Roman" w:cs="Times New Roman"/>
          <w:sz w:val="24"/>
          <w:szCs w:val="24"/>
        </w:rPr>
        <w:t>.</w:t>
      </w:r>
      <w:r w:rsidR="00D81049">
        <w:rPr>
          <w:rFonts w:ascii="Times New Roman" w:hAnsi="Times New Roman" w:cs="Times New Roman"/>
          <w:sz w:val="24"/>
          <w:szCs w:val="24"/>
        </w:rPr>
        <w:tab/>
        <w:t>PUBLIC COMMENT-</w:t>
      </w:r>
      <w:r w:rsidR="00285636">
        <w:rPr>
          <w:rFonts w:ascii="Times New Roman" w:hAnsi="Times New Roman" w:cs="Times New Roman"/>
          <w:sz w:val="24"/>
          <w:szCs w:val="24"/>
        </w:rPr>
        <w:t xml:space="preserve"> No one was present for public comment.</w:t>
      </w:r>
    </w:p>
    <w:p w:rsidR="0041790C" w:rsidRPr="007F6272" w:rsidRDefault="0041790C" w:rsidP="007F6272">
      <w:pPr>
        <w:spacing w:after="0" w:line="240" w:lineRule="auto"/>
        <w:rPr>
          <w:rFonts w:ascii="Times New Roman" w:hAnsi="Times New Roman" w:cs="Times New Roman"/>
          <w:sz w:val="24"/>
          <w:szCs w:val="24"/>
        </w:rPr>
      </w:pPr>
    </w:p>
    <w:p w:rsidR="007F6272" w:rsidRPr="007F6272" w:rsidRDefault="007F6272" w:rsidP="007F6272">
      <w:pPr>
        <w:spacing w:after="0" w:line="240" w:lineRule="auto"/>
        <w:rPr>
          <w:rFonts w:ascii="Times New Roman" w:hAnsi="Times New Roman" w:cs="Times New Roman"/>
          <w:sz w:val="24"/>
          <w:szCs w:val="24"/>
        </w:rPr>
      </w:pPr>
    </w:p>
    <w:p w:rsidR="0041790C" w:rsidRDefault="00523969" w:rsidP="00D269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ITEM </w:t>
      </w:r>
      <w:r w:rsidR="00D96CEF">
        <w:rPr>
          <w:rFonts w:ascii="Times New Roman" w:hAnsi="Times New Roman" w:cs="Times New Roman"/>
          <w:sz w:val="24"/>
          <w:szCs w:val="24"/>
        </w:rPr>
        <w:t>IV</w:t>
      </w:r>
      <w:r w:rsidR="007F6272" w:rsidRPr="007F6272">
        <w:rPr>
          <w:rFonts w:ascii="Times New Roman" w:hAnsi="Times New Roman" w:cs="Times New Roman"/>
          <w:sz w:val="24"/>
          <w:szCs w:val="24"/>
        </w:rPr>
        <w:t>.</w:t>
      </w:r>
      <w:r w:rsidR="007F6272" w:rsidRPr="007F6272">
        <w:rPr>
          <w:rFonts w:ascii="Times New Roman" w:hAnsi="Times New Roman" w:cs="Times New Roman"/>
          <w:sz w:val="24"/>
          <w:szCs w:val="24"/>
        </w:rPr>
        <w:tab/>
      </w:r>
      <w:r w:rsidR="00104340" w:rsidRPr="007F6272">
        <w:rPr>
          <w:rFonts w:ascii="Times New Roman" w:hAnsi="Times New Roman" w:cs="Times New Roman"/>
          <w:sz w:val="24"/>
          <w:szCs w:val="24"/>
        </w:rPr>
        <w:t>OLD BUSINESS</w:t>
      </w:r>
    </w:p>
    <w:p w:rsidR="008F777D" w:rsidRDefault="0041790C" w:rsidP="00B41E32">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Nonconforming Amendments </w:t>
      </w:r>
      <w:r w:rsidR="002263AC">
        <w:rPr>
          <w:rFonts w:ascii="Times New Roman" w:hAnsi="Times New Roman" w:cs="Times New Roman"/>
          <w:sz w:val="24"/>
          <w:szCs w:val="24"/>
        </w:rPr>
        <w:tab/>
      </w:r>
      <w:r w:rsidR="00B41E32">
        <w:rPr>
          <w:rFonts w:ascii="Times New Roman" w:hAnsi="Times New Roman" w:cs="Times New Roman"/>
          <w:sz w:val="24"/>
          <w:szCs w:val="24"/>
        </w:rPr>
        <w:br/>
      </w:r>
      <w:r w:rsidR="00B41E32" w:rsidRPr="00B41E32">
        <w:rPr>
          <w:rFonts w:ascii="Times New Roman" w:hAnsi="Times New Roman" w:cs="Times New Roman"/>
          <w:sz w:val="24"/>
          <w:szCs w:val="24"/>
        </w:rPr>
        <w:t>Town Manager Dylan Haman provided an explanation for why we needed to amend our nonconforming section of the ordinance. Michael Harvey from N-Focus took it upon himself to update the entire nonconforming section of the ordinance. Haman briefed the planning board about the manufactured home replacement amendment (3.6C of the nonconforming zoning ordinance). Essentially, this amendment stipulates that if a manufactured home was legally placed in compliance with the zoning ordinance at the time of placement, then it can be replaced with another manufactured home. However, if the manufactured home was placed illegally, it cannot be replaced with another manufactured home. The nonconforming section of the Zoning Ordinance has also been updated to include nonconforming signage. Haman noted that there have been many court cases involving signage in other places and that Michael Harvey from N-Focus thought it would be a good idea to cover this. The Planning Board decided to add a clause to address the appearance of the Manufactured Homes.</w:t>
      </w:r>
      <w:r w:rsidR="00B41E32">
        <w:rPr>
          <w:rFonts w:ascii="Times New Roman" w:hAnsi="Times New Roman" w:cs="Times New Roman"/>
          <w:sz w:val="24"/>
          <w:szCs w:val="24"/>
        </w:rPr>
        <w:t xml:space="preserve"> Town Manager Dylan Haman told the Planning Board he would talk to Michael Harvey about the changes and will continue </w:t>
      </w:r>
      <w:r w:rsidR="008F777D">
        <w:rPr>
          <w:rFonts w:ascii="Times New Roman" w:hAnsi="Times New Roman" w:cs="Times New Roman"/>
          <w:sz w:val="24"/>
          <w:szCs w:val="24"/>
        </w:rPr>
        <w:t xml:space="preserve">discussion at the next meeting. </w:t>
      </w:r>
    </w:p>
    <w:p w:rsidR="00D96CEF" w:rsidRPr="008F777D" w:rsidRDefault="0041790C" w:rsidP="008F777D">
      <w:pPr>
        <w:spacing w:after="0" w:line="240" w:lineRule="auto"/>
        <w:rPr>
          <w:rFonts w:ascii="Times New Roman" w:hAnsi="Times New Roman" w:cs="Times New Roman"/>
          <w:sz w:val="24"/>
          <w:szCs w:val="24"/>
        </w:rPr>
      </w:pPr>
      <w:r w:rsidRPr="008F777D">
        <w:rPr>
          <w:rFonts w:ascii="Times New Roman" w:hAnsi="Times New Roman" w:cs="Times New Roman"/>
          <w:sz w:val="24"/>
          <w:szCs w:val="24"/>
        </w:rPr>
        <w:tab/>
      </w:r>
      <w:r w:rsidR="002263AC" w:rsidRPr="008F777D">
        <w:rPr>
          <w:rFonts w:ascii="Times New Roman" w:hAnsi="Times New Roman" w:cs="Times New Roman"/>
          <w:sz w:val="24"/>
          <w:szCs w:val="24"/>
        </w:rPr>
        <w:t xml:space="preserve">               </w:t>
      </w:r>
      <w:r w:rsidR="00D96CEF" w:rsidRPr="008F777D">
        <w:rPr>
          <w:rFonts w:ascii="Times New Roman" w:hAnsi="Times New Roman" w:cs="Times New Roman"/>
          <w:b/>
          <w:sz w:val="24"/>
          <w:szCs w:val="24"/>
        </w:rPr>
        <w:br/>
      </w:r>
    </w:p>
    <w:p w:rsidR="0041790C" w:rsidRDefault="00523969" w:rsidP="00104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ITEM </w:t>
      </w:r>
      <w:r w:rsidR="00D96CEF">
        <w:rPr>
          <w:rFonts w:ascii="Times New Roman" w:hAnsi="Times New Roman" w:cs="Times New Roman"/>
          <w:sz w:val="24"/>
          <w:szCs w:val="24"/>
        </w:rPr>
        <w:t>V</w:t>
      </w:r>
      <w:r w:rsidR="007F6272" w:rsidRPr="007F6272">
        <w:rPr>
          <w:rFonts w:ascii="Times New Roman" w:hAnsi="Times New Roman" w:cs="Times New Roman"/>
          <w:sz w:val="24"/>
          <w:szCs w:val="24"/>
        </w:rPr>
        <w:t>.</w:t>
      </w:r>
      <w:r w:rsidR="007F6272" w:rsidRPr="007F6272">
        <w:rPr>
          <w:rFonts w:ascii="Times New Roman" w:hAnsi="Times New Roman" w:cs="Times New Roman"/>
          <w:sz w:val="24"/>
          <w:szCs w:val="24"/>
        </w:rPr>
        <w:tab/>
      </w:r>
      <w:r w:rsidR="00104340" w:rsidRPr="007F6272">
        <w:rPr>
          <w:rFonts w:ascii="Times New Roman" w:hAnsi="Times New Roman" w:cs="Times New Roman"/>
          <w:sz w:val="24"/>
          <w:szCs w:val="24"/>
        </w:rPr>
        <w:t>NEW BUSINESS</w:t>
      </w:r>
    </w:p>
    <w:p w:rsidR="00924F79" w:rsidRPr="00924F79" w:rsidRDefault="0041790C" w:rsidP="00683708">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Historic Preservation </w:t>
      </w:r>
      <w:r w:rsidR="001E02FC">
        <w:rPr>
          <w:rFonts w:ascii="Times New Roman" w:hAnsi="Times New Roman" w:cs="Times New Roman"/>
          <w:sz w:val="24"/>
          <w:szCs w:val="24"/>
        </w:rPr>
        <w:t>Commission</w:t>
      </w:r>
      <w:r>
        <w:rPr>
          <w:rFonts w:ascii="Times New Roman" w:hAnsi="Times New Roman" w:cs="Times New Roman"/>
          <w:sz w:val="24"/>
          <w:szCs w:val="24"/>
        </w:rPr>
        <w:t xml:space="preserve">     </w:t>
      </w:r>
      <w:r w:rsidR="00B41E32">
        <w:rPr>
          <w:rFonts w:ascii="Times New Roman" w:hAnsi="Times New Roman" w:cs="Times New Roman"/>
          <w:sz w:val="24"/>
          <w:szCs w:val="24"/>
        </w:rPr>
        <w:br/>
      </w:r>
      <w:r w:rsidR="008F777D">
        <w:rPr>
          <w:rFonts w:ascii="Times New Roman" w:hAnsi="Times New Roman" w:cs="Times New Roman"/>
          <w:sz w:val="24"/>
          <w:szCs w:val="24"/>
        </w:rPr>
        <w:t xml:space="preserve"> </w:t>
      </w:r>
      <w:r w:rsidR="00B41E32" w:rsidRPr="00B41E32">
        <w:rPr>
          <w:rFonts w:ascii="Times New Roman" w:hAnsi="Times New Roman" w:cs="Times New Roman"/>
          <w:sz w:val="24"/>
          <w:szCs w:val="24"/>
        </w:rPr>
        <w:t>Town Manager Dylan Haman has explained to the Planning Board that anyone seeking to make changes to a historic building needs a certificate of appropriateness. This certificate must be approved by the Historic Preservation Commission. However, due to most of the commission members no longer living in town or having passed away, Town Manager Dylan Haman has asked if the Planning Board would like to take over the responsibility of making decisions</w:t>
      </w:r>
      <w:r w:rsidR="00B41E32">
        <w:rPr>
          <w:rFonts w:ascii="Times New Roman" w:hAnsi="Times New Roman" w:cs="Times New Roman"/>
          <w:sz w:val="24"/>
          <w:szCs w:val="24"/>
        </w:rPr>
        <w:t xml:space="preserve"> for the Historic District. Town Manager Dylan </w:t>
      </w:r>
      <w:r w:rsidR="00B41E32" w:rsidRPr="00B41E32">
        <w:rPr>
          <w:rFonts w:ascii="Times New Roman" w:hAnsi="Times New Roman" w:cs="Times New Roman"/>
          <w:sz w:val="24"/>
          <w:szCs w:val="24"/>
        </w:rPr>
        <w:t>Haman has also clarified that there will be no changes as everything is already addressed in the Zoning Ordinance. To allow the Planning Board to take over, at least three members must express an interest in history. Planning Board members Jessica Ingram, Lynn Smith, and Mitchell Lucas have all expressed their interest in history. Therefore, the Planning Board will now take on the duties previously held by the Historic Preservation Commission.</w:t>
      </w:r>
      <w:r w:rsidRPr="00B41E32">
        <w:rPr>
          <w:rFonts w:ascii="Times New Roman" w:hAnsi="Times New Roman" w:cs="Times New Roman"/>
          <w:sz w:val="24"/>
          <w:szCs w:val="24"/>
        </w:rPr>
        <w:t xml:space="preserve"> </w:t>
      </w:r>
      <w:r w:rsidR="001E02FC" w:rsidRPr="00B41E32">
        <w:rPr>
          <w:rFonts w:ascii="Times New Roman" w:hAnsi="Times New Roman" w:cs="Times New Roman"/>
          <w:sz w:val="24"/>
          <w:szCs w:val="24"/>
        </w:rPr>
        <w:t xml:space="preserve">     </w:t>
      </w:r>
      <w:r w:rsidR="008F777D">
        <w:rPr>
          <w:rFonts w:ascii="Times New Roman" w:hAnsi="Times New Roman" w:cs="Times New Roman"/>
          <w:sz w:val="24"/>
          <w:szCs w:val="24"/>
        </w:rPr>
        <w:br/>
      </w:r>
      <w:r w:rsidR="008F777D">
        <w:rPr>
          <w:rFonts w:ascii="Times New Roman" w:hAnsi="Times New Roman" w:cs="Times New Roman"/>
          <w:sz w:val="24"/>
          <w:szCs w:val="24"/>
        </w:rPr>
        <w:br/>
      </w:r>
      <w:r w:rsidR="008F777D">
        <w:rPr>
          <w:rFonts w:ascii="Times New Roman" w:hAnsi="Times New Roman" w:cs="Times New Roman"/>
          <w:sz w:val="24"/>
          <w:szCs w:val="24"/>
        </w:rPr>
        <w:br/>
      </w:r>
      <w:r w:rsidR="002A0169">
        <w:rPr>
          <w:rFonts w:ascii="Times New Roman" w:hAnsi="Times New Roman" w:cs="Times New Roman"/>
          <w:sz w:val="24"/>
          <w:szCs w:val="24"/>
        </w:rPr>
        <w:t xml:space="preserve">OTHER BUISINESS: </w:t>
      </w:r>
      <w:r w:rsidR="008F777D">
        <w:rPr>
          <w:rFonts w:ascii="Times New Roman" w:hAnsi="Times New Roman" w:cs="Times New Roman"/>
          <w:sz w:val="24"/>
          <w:szCs w:val="24"/>
        </w:rPr>
        <w:br/>
        <w:t>-</w:t>
      </w:r>
      <w:r w:rsidR="00683708">
        <w:rPr>
          <w:rFonts w:ascii="Times New Roman" w:hAnsi="Times New Roman" w:cs="Times New Roman"/>
          <w:sz w:val="24"/>
          <w:szCs w:val="24"/>
        </w:rPr>
        <w:t xml:space="preserve"> </w:t>
      </w:r>
      <w:r w:rsidR="00683708" w:rsidRPr="00683708">
        <w:rPr>
          <w:rFonts w:ascii="Times New Roman" w:hAnsi="Times New Roman" w:cs="Times New Roman"/>
          <w:sz w:val="24"/>
          <w:szCs w:val="24"/>
        </w:rPr>
        <w:t xml:space="preserve">Town Manager Dylan Haman had a discussion regarding the potential annexation of a property near the lake. If the annexation happens, the property will become </w:t>
      </w:r>
      <w:proofErr w:type="spellStart"/>
      <w:r w:rsidR="00683708" w:rsidRPr="00683708">
        <w:rPr>
          <w:rFonts w:ascii="Times New Roman" w:hAnsi="Times New Roman" w:cs="Times New Roman"/>
          <w:sz w:val="24"/>
          <w:szCs w:val="24"/>
        </w:rPr>
        <w:t>unzoned</w:t>
      </w:r>
      <w:proofErr w:type="spellEnd"/>
      <w:r w:rsidR="00683708" w:rsidRPr="00683708">
        <w:rPr>
          <w:rFonts w:ascii="Times New Roman" w:hAnsi="Times New Roman" w:cs="Times New Roman"/>
          <w:sz w:val="24"/>
          <w:szCs w:val="24"/>
        </w:rPr>
        <w:t>, which means that the planning board will have to zone the property since it will be new to the Town of Mount Gilead</w:t>
      </w:r>
      <w:r w:rsidR="00683708">
        <w:rPr>
          <w:rFonts w:ascii="Times New Roman" w:hAnsi="Times New Roman" w:cs="Times New Roman"/>
          <w:sz w:val="24"/>
          <w:szCs w:val="24"/>
        </w:rPr>
        <w:t xml:space="preserve">. The developer has informed Town Manager Dylan </w:t>
      </w:r>
      <w:r w:rsidR="00683708" w:rsidRPr="00683708">
        <w:rPr>
          <w:rFonts w:ascii="Times New Roman" w:hAnsi="Times New Roman" w:cs="Times New Roman"/>
          <w:sz w:val="24"/>
          <w:szCs w:val="24"/>
        </w:rPr>
        <w:t>Haman that the county has already gone through t</w:t>
      </w:r>
      <w:r w:rsidR="002A0169">
        <w:rPr>
          <w:rFonts w:ascii="Times New Roman" w:hAnsi="Times New Roman" w:cs="Times New Roman"/>
          <w:sz w:val="24"/>
          <w:szCs w:val="24"/>
        </w:rPr>
        <w:t>he zoning procedure. Town Manager Dylan</w:t>
      </w:r>
      <w:bookmarkStart w:id="0" w:name="_GoBack"/>
      <w:bookmarkEnd w:id="0"/>
      <w:r w:rsidR="00683708" w:rsidRPr="00683708">
        <w:rPr>
          <w:rFonts w:ascii="Times New Roman" w:hAnsi="Times New Roman" w:cs="Times New Roman"/>
          <w:sz w:val="24"/>
          <w:szCs w:val="24"/>
        </w:rPr>
        <w:t xml:space="preserve"> Haman suggested that the Planning Board could mirror what the county has in place, provided that there are no significant issues. The Planning Board agreed to the proposal but expressed a desire to review and modify the zoning to match the existing regulations of the Town.</w:t>
      </w:r>
      <w:r w:rsidR="001B5EE8">
        <w:rPr>
          <w:rFonts w:ascii="Times New Roman" w:hAnsi="Times New Roman" w:cs="Times New Roman"/>
          <w:sz w:val="24"/>
          <w:szCs w:val="24"/>
        </w:rPr>
        <w:br/>
      </w:r>
    </w:p>
    <w:p w:rsidR="00934BE4" w:rsidRDefault="00412545" w:rsidP="00D81049">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ITEM V</w:t>
      </w:r>
      <w:r w:rsidR="00D96CEF">
        <w:rPr>
          <w:rFonts w:ascii="Times New Roman" w:hAnsi="Times New Roman" w:cs="Times New Roman"/>
          <w:sz w:val="24"/>
          <w:szCs w:val="24"/>
        </w:rPr>
        <w:t>I</w:t>
      </w:r>
      <w:r w:rsidR="00523969">
        <w:rPr>
          <w:rFonts w:ascii="Times New Roman" w:hAnsi="Times New Roman" w:cs="Times New Roman"/>
          <w:sz w:val="24"/>
          <w:szCs w:val="24"/>
        </w:rPr>
        <w:t>.</w:t>
      </w:r>
      <w:r w:rsidR="00523969">
        <w:rPr>
          <w:rFonts w:ascii="Times New Roman" w:hAnsi="Times New Roman" w:cs="Times New Roman"/>
          <w:sz w:val="24"/>
          <w:szCs w:val="24"/>
        </w:rPr>
        <w:tab/>
      </w:r>
      <w:r w:rsidR="007F6272" w:rsidRPr="007F6272">
        <w:rPr>
          <w:rFonts w:ascii="Times New Roman" w:hAnsi="Times New Roman" w:cs="Times New Roman"/>
          <w:sz w:val="24"/>
          <w:szCs w:val="24"/>
        </w:rPr>
        <w:t>ADJOURNMENT</w:t>
      </w:r>
      <w:r w:rsidR="00D81049">
        <w:rPr>
          <w:rFonts w:ascii="Times New Roman" w:hAnsi="Times New Roman" w:cs="Times New Roman"/>
          <w:sz w:val="24"/>
          <w:szCs w:val="24"/>
        </w:rPr>
        <w:br/>
        <w:t xml:space="preserve">With no further discussion Lynn Smith made a motion to adjourn the meeting with a second from Jessica Ingram. Motion carried unanimously. Meeting adjourned at 6:30pm.  </w:t>
      </w:r>
    </w:p>
    <w:p w:rsidR="00683708" w:rsidRDefault="00683708" w:rsidP="00D81049">
      <w:pPr>
        <w:spacing w:after="0" w:line="240" w:lineRule="auto"/>
        <w:ind w:left="1440" w:hanging="1440"/>
        <w:rPr>
          <w:rFonts w:ascii="Times New Roman" w:hAnsi="Times New Roman" w:cs="Times New Roman"/>
          <w:sz w:val="24"/>
          <w:szCs w:val="24"/>
        </w:rPr>
      </w:pPr>
    </w:p>
    <w:p w:rsidR="00683708" w:rsidRDefault="00683708" w:rsidP="00D81049">
      <w:pPr>
        <w:spacing w:after="0" w:line="240" w:lineRule="auto"/>
        <w:ind w:left="1440" w:hanging="1440"/>
        <w:rPr>
          <w:rFonts w:ascii="Times New Roman" w:hAnsi="Times New Roman" w:cs="Times New Roman"/>
          <w:sz w:val="24"/>
          <w:szCs w:val="24"/>
        </w:rPr>
      </w:pPr>
    </w:p>
    <w:p w:rsidR="00683708" w:rsidRDefault="00683708" w:rsidP="00D81049">
      <w:pPr>
        <w:spacing w:after="0" w:line="240" w:lineRule="auto"/>
        <w:ind w:left="1440" w:hanging="1440"/>
        <w:rPr>
          <w:rFonts w:ascii="Times New Roman" w:hAnsi="Times New Roman" w:cs="Times New Roman"/>
          <w:sz w:val="24"/>
          <w:szCs w:val="24"/>
        </w:rPr>
      </w:pPr>
    </w:p>
    <w:p w:rsidR="00683708" w:rsidRDefault="00683708" w:rsidP="00D81049">
      <w:pPr>
        <w:spacing w:after="0" w:line="240" w:lineRule="auto"/>
        <w:ind w:left="1440" w:hanging="1440"/>
        <w:rPr>
          <w:rFonts w:ascii="Times New Roman" w:hAnsi="Times New Roman" w:cs="Times New Roman"/>
          <w:sz w:val="24"/>
          <w:szCs w:val="24"/>
        </w:rPr>
      </w:pPr>
    </w:p>
    <w:p w:rsidR="00683708" w:rsidRDefault="00683708" w:rsidP="00D81049">
      <w:pPr>
        <w:spacing w:after="0" w:line="240" w:lineRule="auto"/>
        <w:ind w:left="1440" w:hanging="1440"/>
        <w:rPr>
          <w:rFonts w:ascii="Times New Roman" w:hAnsi="Times New Roman" w:cs="Times New Roman"/>
          <w:sz w:val="24"/>
          <w:szCs w:val="24"/>
        </w:rPr>
      </w:pPr>
    </w:p>
    <w:p w:rsidR="00683708" w:rsidRDefault="00683708" w:rsidP="00D81049">
      <w:pPr>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______________________________________         _______________________________________</w:t>
      </w:r>
    </w:p>
    <w:p w:rsidR="00683708" w:rsidRPr="00523969" w:rsidRDefault="00683708" w:rsidP="00683708">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      Devon Little, Chairman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Mollie Lee, Planning Board Secretary</w:t>
      </w:r>
    </w:p>
    <w:sectPr w:rsidR="00683708" w:rsidRPr="00523969" w:rsidSect="007F6272">
      <w:pgSz w:w="12240" w:h="15840"/>
      <w:pgMar w:top="108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1156"/>
    <w:multiLevelType w:val="hybridMultilevel"/>
    <w:tmpl w:val="9BD843DE"/>
    <w:lvl w:ilvl="0" w:tplc="CBF2B55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CE6557"/>
    <w:multiLevelType w:val="hybridMultilevel"/>
    <w:tmpl w:val="B0E23E78"/>
    <w:lvl w:ilvl="0" w:tplc="D2A6D91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A310D04"/>
    <w:multiLevelType w:val="hybridMultilevel"/>
    <w:tmpl w:val="AA54E896"/>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 w15:restartNumberingAfterBreak="0">
    <w:nsid w:val="1C0E0E73"/>
    <w:multiLevelType w:val="hybridMultilevel"/>
    <w:tmpl w:val="A186214A"/>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15:restartNumberingAfterBreak="0">
    <w:nsid w:val="21A01E04"/>
    <w:multiLevelType w:val="hybridMultilevel"/>
    <w:tmpl w:val="AECC5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B40261"/>
    <w:multiLevelType w:val="hybridMultilevel"/>
    <w:tmpl w:val="5880B2A8"/>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 w15:restartNumberingAfterBreak="0">
    <w:nsid w:val="243E1071"/>
    <w:multiLevelType w:val="hybridMultilevel"/>
    <w:tmpl w:val="C8CA9A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E4973"/>
    <w:multiLevelType w:val="hybridMultilevel"/>
    <w:tmpl w:val="096CE66E"/>
    <w:lvl w:ilvl="0" w:tplc="42BC89E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0CD5E4B"/>
    <w:multiLevelType w:val="hybridMultilevel"/>
    <w:tmpl w:val="686442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F6FEC"/>
    <w:multiLevelType w:val="hybridMultilevel"/>
    <w:tmpl w:val="4872CAB4"/>
    <w:lvl w:ilvl="0" w:tplc="17243F7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37B3591"/>
    <w:multiLevelType w:val="hybridMultilevel"/>
    <w:tmpl w:val="AECC5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173AD5"/>
    <w:multiLevelType w:val="hybridMultilevel"/>
    <w:tmpl w:val="B754A5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94382"/>
    <w:multiLevelType w:val="hybridMultilevel"/>
    <w:tmpl w:val="CC0EC698"/>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3" w15:restartNumberingAfterBreak="0">
    <w:nsid w:val="43171A28"/>
    <w:multiLevelType w:val="hybridMultilevel"/>
    <w:tmpl w:val="3A7029A6"/>
    <w:lvl w:ilvl="0" w:tplc="B2AE539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F5C4F12"/>
    <w:multiLevelType w:val="hybridMultilevel"/>
    <w:tmpl w:val="5880B2A8"/>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5" w15:restartNumberingAfterBreak="0">
    <w:nsid w:val="5A5073B0"/>
    <w:multiLevelType w:val="hybridMultilevel"/>
    <w:tmpl w:val="E3DE46A4"/>
    <w:lvl w:ilvl="0" w:tplc="4372D3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A972E27"/>
    <w:multiLevelType w:val="hybridMultilevel"/>
    <w:tmpl w:val="628AD618"/>
    <w:lvl w:ilvl="0" w:tplc="8B8E5D1C">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7" w15:restartNumberingAfterBreak="0">
    <w:nsid w:val="5E9262BA"/>
    <w:multiLevelType w:val="hybridMultilevel"/>
    <w:tmpl w:val="AA54E896"/>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8" w15:restartNumberingAfterBreak="0">
    <w:nsid w:val="5FCA0738"/>
    <w:multiLevelType w:val="hybridMultilevel"/>
    <w:tmpl w:val="E91213C0"/>
    <w:lvl w:ilvl="0" w:tplc="E1C8509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9" w15:restartNumberingAfterBreak="0">
    <w:nsid w:val="633B1E3F"/>
    <w:multiLevelType w:val="hybridMultilevel"/>
    <w:tmpl w:val="4FCCCF78"/>
    <w:lvl w:ilvl="0" w:tplc="4372D3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7975841"/>
    <w:multiLevelType w:val="hybridMultilevel"/>
    <w:tmpl w:val="C8CA9A3E"/>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6AA7446A"/>
    <w:multiLevelType w:val="hybridMultilevel"/>
    <w:tmpl w:val="533693F6"/>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2" w15:restartNumberingAfterBreak="0">
    <w:nsid w:val="71005BB6"/>
    <w:multiLevelType w:val="hybridMultilevel"/>
    <w:tmpl w:val="F72618B4"/>
    <w:lvl w:ilvl="0" w:tplc="4372D3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DA1676A"/>
    <w:multiLevelType w:val="hybridMultilevel"/>
    <w:tmpl w:val="686442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7"/>
  </w:num>
  <w:num w:numId="3">
    <w:abstractNumId w:val="12"/>
  </w:num>
  <w:num w:numId="4">
    <w:abstractNumId w:val="3"/>
  </w:num>
  <w:num w:numId="5">
    <w:abstractNumId w:val="21"/>
  </w:num>
  <w:num w:numId="6">
    <w:abstractNumId w:val="8"/>
  </w:num>
  <w:num w:numId="7">
    <w:abstractNumId w:val="23"/>
  </w:num>
  <w:num w:numId="8">
    <w:abstractNumId w:val="5"/>
  </w:num>
  <w:num w:numId="9">
    <w:abstractNumId w:val="2"/>
  </w:num>
  <w:num w:numId="10">
    <w:abstractNumId w:val="11"/>
  </w:num>
  <w:num w:numId="11">
    <w:abstractNumId w:val="10"/>
  </w:num>
  <w:num w:numId="12">
    <w:abstractNumId w:val="6"/>
  </w:num>
  <w:num w:numId="13">
    <w:abstractNumId w:val="4"/>
  </w:num>
  <w:num w:numId="14">
    <w:abstractNumId w:val="20"/>
  </w:num>
  <w:num w:numId="15">
    <w:abstractNumId w:val="18"/>
  </w:num>
  <w:num w:numId="16">
    <w:abstractNumId w:val="22"/>
  </w:num>
  <w:num w:numId="17">
    <w:abstractNumId w:val="19"/>
  </w:num>
  <w:num w:numId="18">
    <w:abstractNumId w:val="15"/>
  </w:num>
  <w:num w:numId="19">
    <w:abstractNumId w:val="16"/>
  </w:num>
  <w:num w:numId="20">
    <w:abstractNumId w:val="1"/>
  </w:num>
  <w:num w:numId="21">
    <w:abstractNumId w:val="13"/>
  </w:num>
  <w:num w:numId="22">
    <w:abstractNumId w:val="9"/>
  </w:num>
  <w:num w:numId="23">
    <w:abstractNumId w:val="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272"/>
    <w:rsid w:val="00000398"/>
    <w:rsid w:val="000367FA"/>
    <w:rsid w:val="000C1A86"/>
    <w:rsid w:val="000C5003"/>
    <w:rsid w:val="000F7674"/>
    <w:rsid w:val="00104340"/>
    <w:rsid w:val="00184A2B"/>
    <w:rsid w:val="001A048D"/>
    <w:rsid w:val="001B5EE8"/>
    <w:rsid w:val="001E02FC"/>
    <w:rsid w:val="001F3EA8"/>
    <w:rsid w:val="00226249"/>
    <w:rsid w:val="002263AC"/>
    <w:rsid w:val="00246438"/>
    <w:rsid w:val="0027591B"/>
    <w:rsid w:val="00285636"/>
    <w:rsid w:val="002A0169"/>
    <w:rsid w:val="003034CA"/>
    <w:rsid w:val="003045EF"/>
    <w:rsid w:val="00346738"/>
    <w:rsid w:val="003C4F78"/>
    <w:rsid w:val="003E3630"/>
    <w:rsid w:val="003E698B"/>
    <w:rsid w:val="00406557"/>
    <w:rsid w:val="00412545"/>
    <w:rsid w:val="0041790C"/>
    <w:rsid w:val="0043772C"/>
    <w:rsid w:val="0047231E"/>
    <w:rsid w:val="00523969"/>
    <w:rsid w:val="00525F16"/>
    <w:rsid w:val="00550E9F"/>
    <w:rsid w:val="005722E5"/>
    <w:rsid w:val="005A20C0"/>
    <w:rsid w:val="005D7A35"/>
    <w:rsid w:val="00683708"/>
    <w:rsid w:val="006A1676"/>
    <w:rsid w:val="006A27F9"/>
    <w:rsid w:val="006C659D"/>
    <w:rsid w:val="00701984"/>
    <w:rsid w:val="007A35A8"/>
    <w:rsid w:val="007F6272"/>
    <w:rsid w:val="008133EC"/>
    <w:rsid w:val="00830628"/>
    <w:rsid w:val="00850AA7"/>
    <w:rsid w:val="00852399"/>
    <w:rsid w:val="00870721"/>
    <w:rsid w:val="00873B7A"/>
    <w:rsid w:val="008F777D"/>
    <w:rsid w:val="00924F79"/>
    <w:rsid w:val="00934BE4"/>
    <w:rsid w:val="009A60D4"/>
    <w:rsid w:val="009C4507"/>
    <w:rsid w:val="00A05FF2"/>
    <w:rsid w:val="00A757AE"/>
    <w:rsid w:val="00AA16C5"/>
    <w:rsid w:val="00AE1FCF"/>
    <w:rsid w:val="00B246F0"/>
    <w:rsid w:val="00B3489E"/>
    <w:rsid w:val="00B41E32"/>
    <w:rsid w:val="00BA50EB"/>
    <w:rsid w:val="00CE19F9"/>
    <w:rsid w:val="00CF660D"/>
    <w:rsid w:val="00D011AA"/>
    <w:rsid w:val="00D01BEB"/>
    <w:rsid w:val="00D103F3"/>
    <w:rsid w:val="00D256A5"/>
    <w:rsid w:val="00D26939"/>
    <w:rsid w:val="00D74165"/>
    <w:rsid w:val="00D81049"/>
    <w:rsid w:val="00D96CEF"/>
    <w:rsid w:val="00D97B0B"/>
    <w:rsid w:val="00DA4DDB"/>
    <w:rsid w:val="00E13AB9"/>
    <w:rsid w:val="00E36DD2"/>
    <w:rsid w:val="00F253E5"/>
    <w:rsid w:val="00FB0443"/>
    <w:rsid w:val="00FF6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59743"/>
  <w15:chartTrackingRefBased/>
  <w15:docId w15:val="{F3256B6E-C4C1-4845-B652-9A3505B8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272"/>
    <w:pPr>
      <w:ind w:left="720"/>
      <w:contextualSpacing/>
    </w:pPr>
  </w:style>
  <w:style w:type="paragraph" w:styleId="BalloonText">
    <w:name w:val="Balloon Text"/>
    <w:basedOn w:val="Normal"/>
    <w:link w:val="BalloonTextChar"/>
    <w:uiPriority w:val="99"/>
    <w:semiHidden/>
    <w:unhideWhenUsed/>
    <w:rsid w:val="005722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2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Christian</dc:creator>
  <cp:keywords/>
  <dc:description/>
  <cp:lastModifiedBy>Mollie Lee</cp:lastModifiedBy>
  <cp:revision>7</cp:revision>
  <cp:lastPrinted>2024-03-14T13:38:00Z</cp:lastPrinted>
  <dcterms:created xsi:type="dcterms:W3CDTF">2024-02-19T16:54:00Z</dcterms:created>
  <dcterms:modified xsi:type="dcterms:W3CDTF">2024-03-14T13:43:00Z</dcterms:modified>
</cp:coreProperties>
</file>